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0587A" w14:textId="49091F9E" w:rsidR="00C371AF" w:rsidRPr="0093784B" w:rsidRDefault="00C371AF" w:rsidP="00C371AF">
      <w:pPr>
        <w:autoSpaceDE w:val="0"/>
        <w:autoSpaceDN w:val="0"/>
        <w:adjustRightInd w:val="0"/>
        <w:ind w:left="2880" w:firstLine="72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</w:t>
      </w:r>
      <w:r w:rsidRPr="0093784B">
        <w:rPr>
          <w:rFonts w:ascii="Times New Roman" w:hAnsi="Times New Roman" w:cs="Times New Roman"/>
          <w:b/>
          <w:bCs/>
          <w:color w:val="000000"/>
        </w:rPr>
        <w:t>AGENDA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C371AF">
        <w:rPr>
          <w:rFonts w:ascii="Times New Roman" w:hAnsi="Times New Roman" w:cs="Times New Roman"/>
          <w:b/>
          <w:bCs/>
          <w:color w:val="FF0000"/>
        </w:rPr>
        <w:t>(DRAFT MINUTES)</w:t>
      </w:r>
    </w:p>
    <w:p w14:paraId="243F1358" w14:textId="77777777" w:rsidR="00C371AF" w:rsidRPr="0093784B" w:rsidRDefault="00C371AF" w:rsidP="00C371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r w:rsidRPr="0093784B">
        <w:rPr>
          <w:rFonts w:ascii="Times New Roman" w:hAnsi="Times New Roman" w:cs="Times New Roman"/>
          <w:b/>
          <w:bCs/>
          <w:color w:val="000000"/>
        </w:rPr>
        <w:t>PLAN COMMISION</w:t>
      </w:r>
    </w:p>
    <w:p w14:paraId="22D5D456" w14:textId="77777777" w:rsidR="00C371AF" w:rsidRPr="0093784B" w:rsidRDefault="00C371AF" w:rsidP="00C371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Monday</w:t>
      </w:r>
      <w:r w:rsidRPr="0093784B">
        <w:rPr>
          <w:rFonts w:ascii="Times New Roman" w:hAnsi="Times New Roman" w:cs="Times New Roman"/>
          <w:b/>
          <w:bCs/>
          <w:color w:val="000000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</w:rPr>
        <w:t>August 10th</w:t>
      </w:r>
      <w:r w:rsidRPr="0093784B">
        <w:rPr>
          <w:rFonts w:ascii="Times New Roman" w:hAnsi="Times New Roman" w:cs="Times New Roman"/>
          <w:b/>
          <w:bCs/>
          <w:color w:val="000000"/>
        </w:rPr>
        <w:t>, 202</w:t>
      </w:r>
      <w:r>
        <w:rPr>
          <w:rFonts w:ascii="Times New Roman" w:hAnsi="Times New Roman" w:cs="Times New Roman"/>
          <w:b/>
          <w:bCs/>
          <w:color w:val="000000"/>
        </w:rPr>
        <w:t>6</w:t>
      </w:r>
      <w:r w:rsidRPr="0093784B">
        <w:rPr>
          <w:rFonts w:ascii="Times New Roman" w:hAnsi="Times New Roman" w:cs="Times New Roman"/>
          <w:b/>
          <w:bCs/>
          <w:color w:val="000000"/>
        </w:rPr>
        <w:t xml:space="preserve"> @ </w:t>
      </w:r>
      <w:r>
        <w:rPr>
          <w:rFonts w:ascii="Times New Roman" w:hAnsi="Times New Roman" w:cs="Times New Roman"/>
          <w:b/>
          <w:bCs/>
          <w:color w:val="000000"/>
        </w:rPr>
        <w:t>5</w:t>
      </w:r>
      <w:r w:rsidRPr="0093784B">
        <w:rPr>
          <w:rFonts w:ascii="Times New Roman" w:hAnsi="Times New Roman" w:cs="Times New Roman"/>
          <w:b/>
          <w:bCs/>
          <w:color w:val="000000"/>
        </w:rPr>
        <w:t>:30 pm</w:t>
      </w:r>
    </w:p>
    <w:p w14:paraId="003FB805" w14:textId="77777777" w:rsidR="00C371AF" w:rsidRPr="0093784B" w:rsidRDefault="00C371AF" w:rsidP="00C371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r w:rsidRPr="0093784B">
        <w:rPr>
          <w:rFonts w:ascii="Times New Roman" w:hAnsi="Times New Roman" w:cs="Times New Roman"/>
          <w:b/>
          <w:bCs/>
          <w:color w:val="000000"/>
        </w:rPr>
        <w:t>Village Board Room, 30 South First Street</w:t>
      </w:r>
    </w:p>
    <w:p w14:paraId="278343F3" w14:textId="77777777" w:rsidR="00C371AF" w:rsidRPr="0093784B" w:rsidRDefault="00C371AF" w:rsidP="00C371A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7718B23" wp14:editId="79F36C04">
                <wp:simplePos x="0" y="0"/>
                <wp:positionH relativeFrom="column">
                  <wp:posOffset>-14605</wp:posOffset>
                </wp:positionH>
                <wp:positionV relativeFrom="paragraph">
                  <wp:posOffset>108584</wp:posOffset>
                </wp:positionV>
                <wp:extent cx="5805805" cy="0"/>
                <wp:effectExtent l="0" t="0" r="0" b="0"/>
                <wp:wrapNone/>
                <wp:docPr id="171261887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0580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27A95A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15pt,8.55pt" to="456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" strokecolor="#156082 [3204]" strokeweight="2pt">
                <v:stroke joinstyle="miter"/>
                <o:lock v:ext="edit" shapetype="f"/>
              </v:line>
            </w:pict>
          </mc:Fallback>
        </mc:AlternateContent>
      </w:r>
    </w:p>
    <w:p w14:paraId="71D29A97" w14:textId="77777777" w:rsidR="00C371AF" w:rsidRPr="00021F81" w:rsidRDefault="00C371AF" w:rsidP="00C371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021F8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</w:p>
    <w:p w14:paraId="37818EDD" w14:textId="77777777" w:rsidR="00C371AF" w:rsidRPr="00021F81" w:rsidRDefault="00C371AF" w:rsidP="00C371AF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21F81">
        <w:rPr>
          <w:rFonts w:ascii="Times New Roman" w:hAnsi="Times New Roman" w:cs="Times New Roman"/>
          <w:b/>
          <w:bCs/>
          <w:sz w:val="22"/>
          <w:szCs w:val="22"/>
          <w:u w:val="single"/>
        </w:rPr>
        <w:t>Call to Order</w:t>
      </w:r>
    </w:p>
    <w:p w14:paraId="00527F71" w14:textId="77777777" w:rsidR="00C371AF" w:rsidRPr="006807F4" w:rsidRDefault="00C371AF" w:rsidP="00C371AF">
      <w:pPr>
        <w:rPr>
          <w:rFonts w:ascii="Times New Roman" w:hAnsi="Times New Roman" w:cs="Times New Roman"/>
          <w:sz w:val="22"/>
          <w:szCs w:val="22"/>
        </w:rPr>
      </w:pPr>
      <w:r w:rsidRPr="006807F4">
        <w:rPr>
          <w:rFonts w:ascii="Times New Roman" w:hAnsi="Times New Roman" w:cs="Times New Roman"/>
          <w:sz w:val="22"/>
          <w:szCs w:val="22"/>
        </w:rPr>
        <w:t>President Boucher called the meeting to order at 5:34pm</w:t>
      </w:r>
    </w:p>
    <w:p w14:paraId="77EFCCA4" w14:textId="77777777" w:rsidR="00C371AF" w:rsidRDefault="00C371AF" w:rsidP="00C371AF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Roll Call: </w:t>
      </w:r>
    </w:p>
    <w:p w14:paraId="458AB16E" w14:textId="77777777" w:rsidR="00C371AF" w:rsidRPr="00CA64AF" w:rsidRDefault="00C371AF" w:rsidP="00C371AF">
      <w:pPr>
        <w:rPr>
          <w:rFonts w:ascii="Times New Roman" w:hAnsi="Times New Roman" w:cs="Times New Roman"/>
          <w:color w:val="000000"/>
          <w:sz w:val="22"/>
          <w:szCs w:val="22"/>
          <w14:ligatures w14:val="none"/>
        </w:rPr>
      </w:pPr>
      <w:r w:rsidRPr="00021F81">
        <w:rPr>
          <w:rFonts w:ascii="Times New Roman" w:hAnsi="Times New Roman" w:cs="Times New Roman"/>
          <w:sz w:val="22"/>
          <w:szCs w:val="22"/>
        </w:rPr>
        <w:t>Chris Boucher</w:t>
      </w:r>
      <w:r>
        <w:rPr>
          <w:rFonts w:ascii="Times New Roman" w:hAnsi="Times New Roman" w:cs="Times New Roman"/>
          <w:sz w:val="22"/>
          <w:szCs w:val="22"/>
        </w:rPr>
        <w:t xml:space="preserve"> (present), </w:t>
      </w:r>
      <w:r w:rsidRPr="00021F81">
        <w:rPr>
          <w:rFonts w:ascii="Times New Roman" w:hAnsi="Times New Roman" w:cs="Times New Roman"/>
          <w:sz w:val="22"/>
          <w:szCs w:val="22"/>
        </w:rPr>
        <w:t>Miles Girouard</w:t>
      </w:r>
      <w:r>
        <w:rPr>
          <w:rFonts w:ascii="Times New Roman" w:hAnsi="Times New Roman" w:cs="Times New Roman"/>
          <w:sz w:val="22"/>
          <w:szCs w:val="22"/>
        </w:rPr>
        <w:t>(present)</w:t>
      </w:r>
      <w:r w:rsidRPr="00021F81">
        <w:rPr>
          <w:rFonts w:ascii="Times New Roman" w:hAnsi="Times New Roman" w:cs="Times New Roman"/>
          <w:sz w:val="22"/>
          <w:szCs w:val="22"/>
        </w:rPr>
        <w:t>, Ben Mathe</w:t>
      </w:r>
      <w:r>
        <w:rPr>
          <w:rFonts w:ascii="Times New Roman" w:hAnsi="Times New Roman" w:cs="Times New Roman"/>
          <w:sz w:val="22"/>
          <w:szCs w:val="22"/>
        </w:rPr>
        <w:t>(present)</w:t>
      </w:r>
      <w:r w:rsidRPr="00021F81">
        <w:rPr>
          <w:rFonts w:ascii="Times New Roman" w:hAnsi="Times New Roman" w:cs="Times New Roman"/>
          <w:sz w:val="22"/>
          <w:szCs w:val="22"/>
        </w:rPr>
        <w:t xml:space="preserve">, </w:t>
      </w:r>
      <w:r w:rsidRPr="00CA64AF">
        <w:rPr>
          <w:rFonts w:ascii="Times New Roman" w:hAnsi="Times New Roman" w:cs="Times New Roman"/>
          <w:color w:val="000000"/>
          <w:sz w:val="22"/>
          <w:szCs w:val="22"/>
          <w14:ligatures w14:val="none"/>
        </w:rPr>
        <w:t>Timothy Gillick</w:t>
      </w:r>
      <w:r>
        <w:rPr>
          <w:rFonts w:ascii="Times New Roman" w:hAnsi="Times New Roman" w:cs="Times New Roman"/>
          <w:sz w:val="22"/>
          <w:szCs w:val="22"/>
        </w:rPr>
        <w:t>(present)</w:t>
      </w:r>
      <w:r>
        <w:rPr>
          <w:rFonts w:ascii="Times New Roman" w:hAnsi="Times New Roman" w:cs="Times New Roman"/>
          <w:color w:val="000000"/>
          <w:sz w:val="22"/>
          <w:szCs w:val="22"/>
          <w14:ligatures w14:val="none"/>
        </w:rPr>
        <w:t xml:space="preserve">, </w:t>
      </w:r>
      <w:r w:rsidRPr="00CA64AF">
        <w:rPr>
          <w:rFonts w:ascii="Times New Roman" w:hAnsi="Times New Roman" w:cs="Times New Roman"/>
          <w:color w:val="000000"/>
          <w:sz w:val="22"/>
          <w:szCs w:val="22"/>
          <w14:ligatures w14:val="none"/>
        </w:rPr>
        <w:t>Libby Adkins</w:t>
      </w:r>
      <w:r>
        <w:rPr>
          <w:rFonts w:ascii="Times New Roman" w:hAnsi="Times New Roman" w:cs="Times New Roman"/>
          <w:sz w:val="22"/>
          <w:szCs w:val="22"/>
        </w:rPr>
        <w:t>(present)</w:t>
      </w:r>
      <w:r>
        <w:rPr>
          <w:rFonts w:ascii="Times New Roman" w:hAnsi="Times New Roman" w:cs="Times New Roman"/>
          <w:color w:val="000000"/>
          <w:sz w:val="22"/>
          <w:szCs w:val="22"/>
          <w14:ligatures w14:val="none"/>
        </w:rPr>
        <w:t xml:space="preserve">, Administrator </w:t>
      </w:r>
      <w:r w:rsidRPr="00021F81">
        <w:rPr>
          <w:rFonts w:ascii="Times New Roman" w:hAnsi="Times New Roman" w:cs="Times New Roman"/>
          <w:sz w:val="22"/>
          <w:szCs w:val="22"/>
        </w:rPr>
        <w:t>Logan Fuller</w:t>
      </w:r>
      <w:r>
        <w:rPr>
          <w:rFonts w:ascii="Times New Roman" w:hAnsi="Times New Roman" w:cs="Times New Roman"/>
          <w:sz w:val="22"/>
          <w:szCs w:val="22"/>
        </w:rPr>
        <w:t>(present)</w:t>
      </w:r>
    </w:p>
    <w:p w14:paraId="74C5A8F1" w14:textId="77777777" w:rsidR="00C371AF" w:rsidRPr="00021F81" w:rsidRDefault="00C371AF" w:rsidP="00C371AF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5DEF198A" w14:textId="77777777" w:rsidR="00C371AF" w:rsidRPr="00021F81" w:rsidRDefault="00C371AF" w:rsidP="00C371AF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21F81">
        <w:rPr>
          <w:rFonts w:ascii="Times New Roman" w:hAnsi="Times New Roman" w:cs="Times New Roman"/>
          <w:b/>
          <w:bCs/>
          <w:sz w:val="22"/>
          <w:szCs w:val="22"/>
          <w:u w:val="single"/>
        </w:rPr>
        <w:t>Approval of Minutes</w:t>
      </w:r>
    </w:p>
    <w:p w14:paraId="38B3A3DE" w14:textId="77777777" w:rsidR="00C371AF" w:rsidRDefault="00C371AF" w:rsidP="00C371AF">
      <w:pPr>
        <w:rPr>
          <w:rFonts w:ascii="Times New Roman" w:hAnsi="Times New Roman" w:cs="Times New Roman"/>
          <w:sz w:val="22"/>
          <w:szCs w:val="22"/>
        </w:rPr>
      </w:pPr>
      <w:r w:rsidRPr="00021F81">
        <w:rPr>
          <w:rFonts w:ascii="Times New Roman" w:hAnsi="Times New Roman" w:cs="Times New Roman"/>
          <w:b/>
          <w:sz w:val="22"/>
          <w:szCs w:val="22"/>
        </w:rPr>
        <w:t>Consideration and action</w:t>
      </w:r>
      <w:r w:rsidRPr="00021F81">
        <w:rPr>
          <w:rFonts w:ascii="Times New Roman" w:hAnsi="Times New Roman" w:cs="Times New Roman"/>
          <w:sz w:val="22"/>
          <w:szCs w:val="22"/>
        </w:rPr>
        <w:t xml:space="preserve"> to approve </w:t>
      </w:r>
      <w:r>
        <w:rPr>
          <w:rFonts w:ascii="Times New Roman" w:hAnsi="Times New Roman" w:cs="Times New Roman"/>
          <w:sz w:val="22"/>
          <w:szCs w:val="22"/>
        </w:rPr>
        <w:t>7/13/2026 Planning Commission meeting minutes</w:t>
      </w:r>
    </w:p>
    <w:p w14:paraId="5EA2423B" w14:textId="77777777" w:rsidR="00C371AF" w:rsidRPr="00021F81" w:rsidRDefault="00C371AF" w:rsidP="00C371AF">
      <w:pPr>
        <w:rPr>
          <w:rFonts w:ascii="Times New Roman" w:hAnsi="Times New Roman" w:cs="Times New Roman"/>
          <w:sz w:val="22"/>
          <w:szCs w:val="22"/>
        </w:rPr>
      </w:pPr>
      <w:r w:rsidRPr="003C4009">
        <w:rPr>
          <w:rFonts w:ascii="Times New Roman" w:hAnsi="Times New Roman" w:cs="Times New Roman"/>
          <w:b/>
          <w:bCs/>
          <w:sz w:val="22"/>
          <w:szCs w:val="22"/>
        </w:rPr>
        <w:t>Motion</w:t>
      </w:r>
      <w:r>
        <w:rPr>
          <w:rFonts w:ascii="Times New Roman" w:hAnsi="Times New Roman" w:cs="Times New Roman"/>
          <w:sz w:val="22"/>
          <w:szCs w:val="22"/>
        </w:rPr>
        <w:t xml:space="preserve"> to table by Boucher, Second by Gillick unison vote approved 5-0</w:t>
      </w:r>
    </w:p>
    <w:p w14:paraId="11D3AF52" w14:textId="77777777" w:rsidR="00C371AF" w:rsidRPr="00021F81" w:rsidRDefault="00C371AF" w:rsidP="00C371AF">
      <w:pPr>
        <w:rPr>
          <w:rFonts w:ascii="Times New Roman" w:hAnsi="Times New Roman" w:cs="Times New Roman"/>
          <w:sz w:val="22"/>
          <w:szCs w:val="22"/>
        </w:rPr>
      </w:pPr>
    </w:p>
    <w:p w14:paraId="00F9A71F" w14:textId="77777777" w:rsidR="00C371AF" w:rsidRPr="00021F81" w:rsidRDefault="00C371AF" w:rsidP="00C371AF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21F81">
        <w:rPr>
          <w:rFonts w:ascii="Times New Roman" w:hAnsi="Times New Roman" w:cs="Times New Roman"/>
          <w:b/>
          <w:bCs/>
          <w:sz w:val="22"/>
          <w:szCs w:val="22"/>
          <w:u w:val="single"/>
        </w:rPr>
        <w:t>Public Participation</w:t>
      </w:r>
    </w:p>
    <w:p w14:paraId="048D0AEF" w14:textId="77777777" w:rsidR="00C371AF" w:rsidRPr="003C4009" w:rsidRDefault="00C371AF" w:rsidP="00C371A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3C4009">
        <w:rPr>
          <w:rFonts w:ascii="Times New Roman" w:hAnsi="Times New Roman" w:cs="Times New Roman"/>
          <w:b/>
          <w:bCs/>
          <w:sz w:val="22"/>
          <w:szCs w:val="22"/>
        </w:rPr>
        <w:t>none</w:t>
      </w:r>
    </w:p>
    <w:p w14:paraId="31E92EEB" w14:textId="77777777" w:rsidR="00C371AF" w:rsidRDefault="00C371AF" w:rsidP="00C371AF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21F81">
        <w:rPr>
          <w:rFonts w:ascii="Times New Roman" w:hAnsi="Times New Roman" w:cs="Times New Roman"/>
          <w:b/>
          <w:bCs/>
          <w:sz w:val="22"/>
          <w:szCs w:val="22"/>
          <w:u w:val="single"/>
        </w:rPr>
        <w:t>Communications</w:t>
      </w:r>
      <w:r w:rsidRPr="00DB56AA">
        <w:rPr>
          <w:rFonts w:ascii="Times New Roman" w:hAnsi="Times New Roman" w:cs="Times New Roman"/>
          <w:u w:val="single"/>
        </w:rPr>
        <w:drawing>
          <wp:anchor distT="0" distB="0" distL="114300" distR="114300" simplePos="0" relativeHeight="251661312" behindDoc="1" locked="0" layoutInCell="1" allowOverlap="1" wp14:anchorId="0A83DF66" wp14:editId="001E0EF8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679269" cy="952500"/>
            <wp:effectExtent l="1096645" t="0" r="1094105" b="0"/>
            <wp:wrapNone/>
            <wp:docPr id="678652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65593" name=""/>
                    <pic:cNvPicPr/>
                  </pic:nvPicPr>
                  <pic:blipFill>
                    <a:blip r:embed="rId5">
                      <a:alphaModFix amt="2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8511">
                      <a:off x="0" y="0"/>
                      <a:ext cx="3679269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9B9C645" w14:textId="77777777" w:rsidR="00C371AF" w:rsidRPr="00CA1EFC" w:rsidRDefault="00C371AF" w:rsidP="00C371AF">
      <w:pPr>
        <w:rPr>
          <w:rFonts w:ascii="Times New Roman" w:hAnsi="Times New Roman" w:cs="Times New Roman"/>
          <w:sz w:val="22"/>
          <w:szCs w:val="22"/>
        </w:rPr>
      </w:pPr>
      <w:r w:rsidRPr="00CA1EFC">
        <w:rPr>
          <w:rFonts w:ascii="Times New Roman" w:hAnsi="Times New Roman" w:cs="Times New Roman"/>
          <w:sz w:val="22"/>
          <w:szCs w:val="22"/>
        </w:rPr>
        <w:t>Acknowledgment of Trustee Brian Miller's resignation from the Village Board and resulting vacancy on the Plan Commission.</w:t>
      </w:r>
    </w:p>
    <w:p w14:paraId="46F817E6" w14:textId="77777777" w:rsidR="00C371AF" w:rsidRDefault="00C371AF" w:rsidP="00C371AF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6B9B802" w14:textId="77777777" w:rsidR="00C371AF" w:rsidRPr="00021F81" w:rsidRDefault="00C371AF" w:rsidP="00C371AF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21F81">
        <w:rPr>
          <w:rFonts w:ascii="Times New Roman" w:hAnsi="Times New Roman" w:cs="Times New Roman"/>
          <w:b/>
          <w:bCs/>
          <w:sz w:val="22"/>
          <w:szCs w:val="22"/>
          <w:u w:val="single"/>
        </w:rPr>
        <w:t>Old Business</w:t>
      </w:r>
    </w:p>
    <w:p w14:paraId="0DD4FC52" w14:textId="77777777" w:rsidR="00C371AF" w:rsidRDefault="00C371AF" w:rsidP="00C371A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None</w:t>
      </w:r>
    </w:p>
    <w:p w14:paraId="3EE0963A" w14:textId="77777777" w:rsidR="00C371AF" w:rsidRPr="008E5013" w:rsidRDefault="00C371AF" w:rsidP="00C371AF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21F81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Planning Commission </w:t>
      </w: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t>Project &amp; Strategic Initiative Updates</w:t>
      </w:r>
    </w:p>
    <w:p w14:paraId="48F01100" w14:textId="77777777" w:rsidR="00C371AF" w:rsidRPr="00987904" w:rsidRDefault="00C371AF" w:rsidP="00C371AF">
      <w:pPr>
        <w:rPr>
          <w:rFonts w:ascii="Times New Roman" w:hAnsi="Times New Roman" w:cs="Times New Roman"/>
          <w:sz w:val="22"/>
          <w:szCs w:val="22"/>
        </w:rPr>
      </w:pPr>
      <w:r w:rsidRPr="00987904">
        <w:rPr>
          <w:rFonts w:ascii="Times New Roman" w:hAnsi="Times New Roman" w:cs="Times New Roman"/>
          <w:b/>
          <w:bCs/>
          <w:sz w:val="22"/>
          <w:szCs w:val="22"/>
        </w:rPr>
        <w:t>Capital Improvement Program (CIP)</w:t>
      </w:r>
    </w:p>
    <w:p w14:paraId="3CC9165A" w14:textId="77777777" w:rsidR="00C371AF" w:rsidRDefault="00C371AF" w:rsidP="00C371AF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987904">
        <w:rPr>
          <w:rFonts w:ascii="Times New Roman" w:hAnsi="Times New Roman" w:cs="Times New Roman"/>
          <w:sz w:val="22"/>
          <w:szCs w:val="22"/>
        </w:rPr>
        <w:t xml:space="preserve">Review current planning-related capital improvement initiatives. </w:t>
      </w:r>
    </w:p>
    <w:p w14:paraId="096B3D03" w14:textId="77777777" w:rsidR="00C371AF" w:rsidRPr="00987904" w:rsidRDefault="00C371AF" w:rsidP="00C371AF">
      <w:pPr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Administrator Fuller reviewed the current </w:t>
      </w:r>
      <w:proofErr w:type="gramStart"/>
      <w:r>
        <w:rPr>
          <w:rFonts w:ascii="Times New Roman" w:hAnsi="Times New Roman" w:cs="Times New Roman"/>
          <w:sz w:val="22"/>
          <w:szCs w:val="22"/>
        </w:rPr>
        <w:t>5 year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outlook but also noted the goal is to have the CIP extended out 5 additional years by the time the board adopts the 2027 budget. </w:t>
      </w:r>
    </w:p>
    <w:p w14:paraId="7210460C" w14:textId="77777777" w:rsidR="00C371AF" w:rsidRPr="00987904" w:rsidRDefault="00C371AF" w:rsidP="00C371AF">
      <w:pPr>
        <w:rPr>
          <w:rFonts w:ascii="Times New Roman" w:hAnsi="Times New Roman" w:cs="Times New Roman"/>
          <w:sz w:val="22"/>
          <w:szCs w:val="22"/>
        </w:rPr>
      </w:pPr>
      <w:r w:rsidRPr="00987904">
        <w:rPr>
          <w:rFonts w:ascii="Times New Roman" w:hAnsi="Times New Roman" w:cs="Times New Roman"/>
          <w:b/>
          <w:bCs/>
          <w:sz w:val="22"/>
          <w:szCs w:val="22"/>
        </w:rPr>
        <w:t>Economic Development Strategic Plan</w:t>
      </w:r>
    </w:p>
    <w:p w14:paraId="755C2FC5" w14:textId="77777777" w:rsidR="00C371AF" w:rsidRDefault="00C371AF" w:rsidP="00C371AF">
      <w:pPr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987904">
        <w:rPr>
          <w:rFonts w:ascii="Times New Roman" w:hAnsi="Times New Roman" w:cs="Times New Roman"/>
          <w:sz w:val="22"/>
          <w:szCs w:val="22"/>
        </w:rPr>
        <w:t xml:space="preserve">Status update and discussion of implementation priorities. </w:t>
      </w:r>
    </w:p>
    <w:p w14:paraId="6CA18AAE" w14:textId="77777777" w:rsidR="00C371AF" w:rsidRPr="00987904" w:rsidRDefault="00C371AF" w:rsidP="00C371AF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Updates were provided by Administrator Fuller related to the residential development opportunities in which the Village recently approved annexation of </w:t>
      </w:r>
      <w:proofErr w:type="gramStart"/>
      <w:r>
        <w:rPr>
          <w:rFonts w:ascii="Times New Roman" w:hAnsi="Times New Roman" w:cs="Times New Roman"/>
          <w:sz w:val="22"/>
          <w:szCs w:val="22"/>
        </w:rPr>
        <w:t>farm land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into the Village for future residential development. </w:t>
      </w:r>
    </w:p>
    <w:p w14:paraId="0C5227A1" w14:textId="77777777" w:rsidR="00C371AF" w:rsidRPr="00987904" w:rsidRDefault="00C371AF" w:rsidP="00C371AF">
      <w:pPr>
        <w:rPr>
          <w:rFonts w:ascii="Times New Roman" w:hAnsi="Times New Roman" w:cs="Times New Roman"/>
          <w:sz w:val="22"/>
          <w:szCs w:val="22"/>
        </w:rPr>
      </w:pPr>
      <w:r w:rsidRPr="00987904">
        <w:rPr>
          <w:rFonts w:ascii="Times New Roman" w:hAnsi="Times New Roman" w:cs="Times New Roman"/>
          <w:b/>
          <w:bCs/>
          <w:sz w:val="22"/>
          <w:szCs w:val="22"/>
        </w:rPr>
        <w:t>Near-Term Planning Objectives</w:t>
      </w:r>
    </w:p>
    <w:p w14:paraId="46C70D0D" w14:textId="77777777" w:rsidR="00C371AF" w:rsidRDefault="00C371AF" w:rsidP="00C371AF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987904">
        <w:rPr>
          <w:rFonts w:ascii="Times New Roman" w:hAnsi="Times New Roman" w:cs="Times New Roman"/>
          <w:sz w:val="22"/>
          <w:szCs w:val="22"/>
        </w:rPr>
        <w:t>Review progress toward collective Planning Commission objectives and upcoming priorities.</w:t>
      </w:r>
    </w:p>
    <w:p w14:paraId="5D4C8316" w14:textId="77777777" w:rsidR="00C371AF" w:rsidRPr="00987904" w:rsidRDefault="00C371AF" w:rsidP="00C371AF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The commission level set expectations for the remainder of the year in order to better align priorities with the capacity limitations to complete. </w:t>
      </w:r>
      <w:r w:rsidRPr="009879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B4DDB40" w14:textId="77777777" w:rsidR="00C371AF" w:rsidRPr="00987904" w:rsidRDefault="00C371AF" w:rsidP="00C371AF">
      <w:pPr>
        <w:rPr>
          <w:rFonts w:ascii="Times New Roman" w:hAnsi="Times New Roman" w:cs="Times New Roman"/>
          <w:sz w:val="22"/>
          <w:szCs w:val="22"/>
        </w:rPr>
      </w:pPr>
      <w:r w:rsidRPr="00987904">
        <w:rPr>
          <w:rFonts w:ascii="Times New Roman" w:hAnsi="Times New Roman" w:cs="Times New Roman"/>
          <w:b/>
          <w:bCs/>
          <w:sz w:val="22"/>
          <w:szCs w:val="22"/>
        </w:rPr>
        <w:t>Community and Development Update</w:t>
      </w:r>
    </w:p>
    <w:p w14:paraId="54E1148B" w14:textId="77777777" w:rsidR="00C371AF" w:rsidRDefault="00C371AF" w:rsidP="00C371AF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987904">
        <w:rPr>
          <w:rFonts w:ascii="Times New Roman" w:hAnsi="Times New Roman" w:cs="Times New Roman"/>
          <w:sz w:val="22"/>
          <w:szCs w:val="22"/>
        </w:rPr>
        <w:t xml:space="preserve">Tax Increment District (TID) request status. </w:t>
      </w:r>
    </w:p>
    <w:p w14:paraId="59DE00B8" w14:textId="77777777" w:rsidR="00C371AF" w:rsidRPr="00987904" w:rsidRDefault="00C371AF" w:rsidP="00C371AF">
      <w:pPr>
        <w:numPr>
          <w:ilvl w:val="1"/>
          <w:numId w:val="4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Updates were provided by Administrator Fuller on the progress and next steps, awaiting final input from our partners from Ehlers and Quarles to validate the request. </w:t>
      </w:r>
    </w:p>
    <w:p w14:paraId="34CE8616" w14:textId="77777777" w:rsidR="00C371AF" w:rsidRDefault="00C371AF" w:rsidP="00C371AF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987904">
        <w:rPr>
          <w:rFonts w:ascii="Times New Roman" w:hAnsi="Times New Roman" w:cs="Times New Roman"/>
          <w:sz w:val="22"/>
          <w:szCs w:val="22"/>
        </w:rPr>
        <w:t xml:space="preserve">Development process improvements and standard operating procedures. </w:t>
      </w:r>
    </w:p>
    <w:p w14:paraId="71FABB67" w14:textId="77777777" w:rsidR="00C371AF" w:rsidRPr="00987904" w:rsidRDefault="00C371AF" w:rsidP="00C371AF">
      <w:pPr>
        <w:numPr>
          <w:ilvl w:val="1"/>
          <w:numId w:val="4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Administrator Fuller provided reflections and reviews of our development process and products to ensure shared understanding of the Commission as we continue to support economic development opportunities. </w:t>
      </w:r>
    </w:p>
    <w:p w14:paraId="3AF44E36" w14:textId="77777777" w:rsidR="00C371AF" w:rsidRDefault="00C371AF" w:rsidP="00C371AF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987904">
        <w:rPr>
          <w:rFonts w:ascii="Times New Roman" w:hAnsi="Times New Roman" w:cs="Times New Roman"/>
          <w:sz w:val="22"/>
          <w:szCs w:val="22"/>
        </w:rPr>
        <w:t>Residential housing and development activity update.</w:t>
      </w:r>
    </w:p>
    <w:p w14:paraId="496947C1" w14:textId="77777777" w:rsidR="00C371AF" w:rsidRPr="00987904" w:rsidRDefault="00C371AF" w:rsidP="00C371AF">
      <w:pPr>
        <w:numPr>
          <w:ilvl w:val="1"/>
          <w:numId w:val="4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Administrator Fuller provided reflections </w:t>
      </w:r>
      <w:proofErr w:type="gramStart"/>
      <w:r>
        <w:rPr>
          <w:rFonts w:ascii="Times New Roman" w:hAnsi="Times New Roman" w:cs="Times New Roman"/>
          <w:sz w:val="22"/>
          <w:szCs w:val="22"/>
        </w:rPr>
        <w:t>from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regional housing impacts and inventories. As well as the partnership with TM Builders who was the petitioner of the annexation to develop residential homes within our community. </w:t>
      </w:r>
    </w:p>
    <w:p w14:paraId="66F2A4A8" w14:textId="77777777" w:rsidR="00C371AF" w:rsidRPr="00021F81" w:rsidRDefault="00C371AF" w:rsidP="00C371AF">
      <w:pPr>
        <w:rPr>
          <w:rFonts w:ascii="Times New Roman" w:hAnsi="Times New Roman" w:cs="Times New Roman"/>
          <w:sz w:val="22"/>
          <w:szCs w:val="22"/>
        </w:rPr>
      </w:pPr>
    </w:p>
    <w:p w14:paraId="05A3B04E" w14:textId="77777777" w:rsidR="00C371AF" w:rsidRPr="00021F81" w:rsidRDefault="00C371AF" w:rsidP="00C371AF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21F81">
        <w:rPr>
          <w:rFonts w:ascii="Times New Roman" w:hAnsi="Times New Roman" w:cs="Times New Roman"/>
          <w:b/>
          <w:bCs/>
          <w:sz w:val="22"/>
          <w:szCs w:val="22"/>
          <w:u w:val="single"/>
        </w:rPr>
        <w:t>New Business</w:t>
      </w:r>
    </w:p>
    <w:p w14:paraId="73AF49B2" w14:textId="77777777" w:rsidR="00C371AF" w:rsidRPr="00F427A9" w:rsidRDefault="00C371AF" w:rsidP="00C371AF">
      <w:pPr>
        <w:pStyle w:val="ListParagraph"/>
        <w:rPr>
          <w:rFonts w:ascii="Times New Roman" w:hAnsi="Times New Roman" w:cs="Times New Roman"/>
          <w:sz w:val="22"/>
          <w:szCs w:val="22"/>
        </w:rPr>
      </w:pPr>
      <w:r w:rsidRPr="00F427A9">
        <w:rPr>
          <w:rFonts w:ascii="Times New Roman" w:hAnsi="Times New Roman" w:cs="Times New Roman"/>
          <w:sz w:val="22"/>
          <w:szCs w:val="22"/>
        </w:rPr>
        <w:t>None</w:t>
      </w:r>
    </w:p>
    <w:p w14:paraId="26AB15B2" w14:textId="77777777" w:rsidR="00C371AF" w:rsidRPr="00021F81" w:rsidRDefault="00C371AF" w:rsidP="00C371AF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21F81">
        <w:rPr>
          <w:rFonts w:ascii="Times New Roman" w:hAnsi="Times New Roman" w:cs="Times New Roman"/>
          <w:b/>
          <w:bCs/>
          <w:sz w:val="22"/>
          <w:szCs w:val="22"/>
          <w:u w:val="single"/>
        </w:rPr>
        <w:t>Follow-up</w:t>
      </w:r>
    </w:p>
    <w:p w14:paraId="0C6C1406" w14:textId="77777777" w:rsidR="00C371AF" w:rsidRPr="00021F81" w:rsidRDefault="00C371AF" w:rsidP="00C371AF">
      <w:pPr>
        <w:contextualSpacing/>
        <w:rPr>
          <w:rFonts w:ascii="Times New Roman" w:hAnsi="Times New Roman" w:cs="Times New Roman"/>
          <w:color w:val="FF0000"/>
          <w:sz w:val="22"/>
          <w:szCs w:val="22"/>
        </w:rPr>
      </w:pPr>
      <w:r w:rsidRPr="00021F81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2948F329" w14:textId="77777777" w:rsidR="00C371AF" w:rsidRPr="00021F81" w:rsidRDefault="00C371AF" w:rsidP="00C371AF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21F81">
        <w:rPr>
          <w:rFonts w:ascii="Times New Roman" w:hAnsi="Times New Roman" w:cs="Times New Roman"/>
          <w:b/>
          <w:bCs/>
          <w:sz w:val="22"/>
          <w:szCs w:val="22"/>
          <w:u w:val="single"/>
        </w:rPr>
        <w:t>Confirm next meeting date:</w:t>
      </w:r>
    </w:p>
    <w:p w14:paraId="6EA54296" w14:textId="77777777" w:rsidR="00C371AF" w:rsidRDefault="00C371AF" w:rsidP="00C371A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Monday, September 14th, at 5:30pm</w:t>
      </w:r>
    </w:p>
    <w:p w14:paraId="54F85466" w14:textId="77777777" w:rsidR="00C371AF" w:rsidRPr="00021F81" w:rsidRDefault="00C371AF" w:rsidP="00C371AF">
      <w:pPr>
        <w:rPr>
          <w:rFonts w:ascii="Times New Roman" w:hAnsi="Times New Roman" w:cs="Times New Roman"/>
          <w:sz w:val="22"/>
          <w:szCs w:val="22"/>
        </w:rPr>
      </w:pPr>
    </w:p>
    <w:p w14:paraId="55CABA13" w14:textId="77777777" w:rsidR="00C371AF" w:rsidRPr="00F35E3C" w:rsidRDefault="00C371AF" w:rsidP="00C371AF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21F81">
        <w:rPr>
          <w:rFonts w:ascii="Times New Roman" w:hAnsi="Times New Roman" w:cs="Times New Roman"/>
          <w:b/>
          <w:bCs/>
          <w:sz w:val="22"/>
          <w:szCs w:val="22"/>
          <w:u w:val="single"/>
        </w:rPr>
        <w:t>Adjourn</w:t>
      </w:r>
    </w:p>
    <w:p w14:paraId="5D514FC1" w14:textId="77777777" w:rsidR="00C371AF" w:rsidRPr="00F35E3C" w:rsidRDefault="00C371AF" w:rsidP="00C371A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021F81"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  <w:t xml:space="preserve"> </w:t>
      </w:r>
      <w:r w:rsidRPr="00021F81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</w:p>
    <w:p w14:paraId="136D8BB0" w14:textId="77777777" w:rsidR="00C371AF" w:rsidRPr="006807F4" w:rsidRDefault="00C371AF" w:rsidP="00C371AF">
      <w:pPr>
        <w:rPr>
          <w:rFonts w:ascii="Times New Roman" w:hAnsi="Times New Roman" w:cs="Times New Roman"/>
        </w:rPr>
      </w:pPr>
      <w:r w:rsidRPr="006807F4">
        <w:rPr>
          <w:rFonts w:ascii="Times New Roman" w:hAnsi="Times New Roman" w:cs="Times New Roman"/>
        </w:rPr>
        <w:t>Motion by Gillick, Seconded by Adkins unison vote approved 5-0</w:t>
      </w:r>
    </w:p>
    <w:p w14:paraId="6C9499FB" w14:textId="77777777" w:rsidR="00C371AF" w:rsidRPr="006807F4" w:rsidRDefault="00C371AF" w:rsidP="00C371AF">
      <w:pPr>
        <w:rPr>
          <w:rFonts w:ascii="Times New Roman" w:hAnsi="Times New Roman" w:cs="Times New Roman"/>
        </w:rPr>
      </w:pPr>
      <w:r w:rsidRPr="006807F4">
        <w:rPr>
          <w:rFonts w:ascii="Times New Roman" w:hAnsi="Times New Roman" w:cs="Times New Roman"/>
        </w:rPr>
        <w:t>6:27pm</w:t>
      </w:r>
    </w:p>
    <w:p w14:paraId="1BE4111F" w14:textId="77777777" w:rsidR="00C371AF" w:rsidRDefault="00C371AF" w:rsidP="00C371AF">
      <w:r w:rsidRPr="00DB56AA">
        <w:rPr>
          <w:rFonts w:ascii="Times New Roman" w:hAnsi="Times New Roman" w:cs="Times New Roman"/>
          <w:u w:val="single"/>
        </w:rPr>
        <w:drawing>
          <wp:anchor distT="0" distB="0" distL="114300" distR="114300" simplePos="0" relativeHeight="251660288" behindDoc="1" locked="0" layoutInCell="1" allowOverlap="1" wp14:anchorId="1C30FB71" wp14:editId="1E2ACC23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3679269" cy="952500"/>
            <wp:effectExtent l="1096645" t="0" r="1094105" b="0"/>
            <wp:wrapNone/>
            <wp:docPr id="96565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65593" name=""/>
                    <pic:cNvPicPr/>
                  </pic:nvPicPr>
                  <pic:blipFill>
                    <a:blip r:embed="rId5">
                      <a:alphaModFix amt="2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8511">
                      <a:off x="0" y="0"/>
                      <a:ext cx="3679269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4531DCF" w14:textId="77777777" w:rsidR="00C371AF" w:rsidRDefault="00C371AF"/>
    <w:sectPr w:rsidR="00C371AF" w:rsidSect="00C371AF">
      <w:headerReference w:type="first" r:id="rId6"/>
      <w:footerReference w:type="first" r:id="rId7"/>
      <w:pgSz w:w="12240" w:h="15840"/>
      <w:pgMar w:top="1440" w:right="1800" w:bottom="180" w:left="1800" w:header="540" w:footer="14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F0072" w14:textId="77777777" w:rsidR="00C371AF" w:rsidRPr="006E55F3" w:rsidRDefault="00C371AF" w:rsidP="00680E05">
    <w:pPr>
      <w:rPr>
        <w:b/>
        <w:bCs/>
        <w:sz w:val="18"/>
        <w:szCs w:val="18"/>
        <w:u w:val="single"/>
      </w:rPr>
    </w:pPr>
    <w:r w:rsidRPr="00574693">
      <w:rPr>
        <w:sz w:val="18"/>
        <w:szCs w:val="18"/>
      </w:rPr>
      <w:t xml:space="preserve">The Winneconne Municipal Center is accessible to the physically disadvantage. If special accommodations are necessary, please contact the Village Hall at 920-582-4381 and we will make every effort to accommodate the requests. </w:t>
    </w:r>
  </w:p>
  <w:p w14:paraId="43D1079B" w14:textId="77777777" w:rsidR="00C371AF" w:rsidRDefault="00C371AF" w:rsidP="00680E05">
    <w:pPr>
      <w:rPr>
        <w:sz w:val="18"/>
        <w:szCs w:val="18"/>
      </w:rPr>
    </w:pPr>
  </w:p>
  <w:p w14:paraId="451D9841" w14:textId="77777777" w:rsidR="00C371AF" w:rsidRPr="00574693" w:rsidRDefault="00C371AF" w:rsidP="00680E05">
    <w:pPr>
      <w:rPr>
        <w:sz w:val="18"/>
        <w:szCs w:val="18"/>
      </w:rPr>
    </w:pPr>
    <w:r w:rsidRPr="00574693">
      <w:rPr>
        <w:sz w:val="18"/>
        <w:szCs w:val="18"/>
      </w:rPr>
      <w:t xml:space="preserve">As defined under Wisconsin State Statute 19.82 a quorum of the Winneconne Village Board members may be present for informational purposes, but no Village Board action will be taken. </w:t>
    </w:r>
  </w:p>
  <w:p w14:paraId="1B66D261" w14:textId="77777777" w:rsidR="00C371AF" w:rsidRDefault="00C371A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61169" w14:textId="77777777" w:rsidR="00C371AF" w:rsidRPr="0006735C" w:rsidRDefault="00C371AF" w:rsidP="0006735C">
    <w:pPr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72BE84C4" wp14:editId="11F8367C">
          <wp:simplePos x="0" y="0"/>
          <wp:positionH relativeFrom="page">
            <wp:posOffset>94615</wp:posOffset>
          </wp:positionH>
          <wp:positionV relativeFrom="paragraph">
            <wp:posOffset>-141605</wp:posOffset>
          </wp:positionV>
          <wp:extent cx="1219835" cy="1219835"/>
          <wp:effectExtent l="0" t="0" r="0" b="0"/>
          <wp:wrapNone/>
          <wp:docPr id="2017426482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7426482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35" cy="1219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36D9EA" w14:textId="77777777" w:rsidR="00C371AF" w:rsidRPr="004F06C4" w:rsidRDefault="00C371AF" w:rsidP="00680E05">
    <w:pPr>
      <w:pStyle w:val="Header"/>
      <w:jc w:val="center"/>
      <w:rPr>
        <w:rFonts w:ascii="Times New Roman" w:hAnsi="Times New Roman" w:cs="Times New Roman"/>
        <w:b/>
        <w:sz w:val="36"/>
        <w:szCs w:val="36"/>
      </w:rPr>
    </w:pPr>
    <w:r w:rsidRPr="004F06C4">
      <w:rPr>
        <w:rFonts w:ascii="Times New Roman" w:hAnsi="Times New Roman" w:cs="Times New Roman"/>
        <w:b/>
        <w:sz w:val="36"/>
        <w:szCs w:val="36"/>
      </w:rPr>
      <w:t>VILLAGE OF WINNECONNE</w:t>
    </w:r>
  </w:p>
  <w:p w14:paraId="2E52A7B9" w14:textId="77777777" w:rsidR="00C371AF" w:rsidRPr="004F06C4" w:rsidRDefault="00C371AF" w:rsidP="00680E05">
    <w:pPr>
      <w:pStyle w:val="Header"/>
      <w:jc w:val="center"/>
      <w:rPr>
        <w:rFonts w:ascii="Times New Roman" w:hAnsi="Times New Roman" w:cs="Times New Roman"/>
        <w:i/>
        <w:sz w:val="22"/>
        <w:szCs w:val="22"/>
      </w:rPr>
    </w:pPr>
    <w:r w:rsidRPr="004F06C4">
      <w:rPr>
        <w:rFonts w:ascii="Times New Roman" w:hAnsi="Times New Roman" w:cs="Times New Roman"/>
        <w:i/>
        <w:sz w:val="22"/>
        <w:szCs w:val="22"/>
      </w:rPr>
      <w:t>The Community of Opportunity</w:t>
    </w:r>
  </w:p>
  <w:p w14:paraId="33F92326" w14:textId="77777777" w:rsidR="00C371AF" w:rsidRPr="004F06C4" w:rsidRDefault="00C371AF" w:rsidP="00680E05">
    <w:pPr>
      <w:pStyle w:val="Header"/>
      <w:jc w:val="center"/>
      <w:rPr>
        <w:rFonts w:ascii="Times New Roman" w:hAnsi="Times New Roman" w:cs="Times New Roman"/>
        <w:sz w:val="22"/>
        <w:szCs w:val="22"/>
      </w:rPr>
    </w:pPr>
    <w:r w:rsidRPr="004F06C4">
      <w:rPr>
        <w:rFonts w:ascii="Times New Roman" w:hAnsi="Times New Roman" w:cs="Times New Roman"/>
        <w:sz w:val="22"/>
        <w:szCs w:val="22"/>
      </w:rPr>
      <w:t xml:space="preserve">30 South First Street </w:t>
    </w:r>
    <w:r>
      <w:rPr>
        <w:rFonts w:ascii="Times New Roman" w:hAnsi="Times New Roman" w:cs="Times New Roman"/>
        <w:sz w:val="22"/>
        <w:szCs w:val="22"/>
      </w:rPr>
      <w:t>- P.O.</w:t>
    </w:r>
    <w:r w:rsidRPr="004F06C4">
      <w:rPr>
        <w:rFonts w:ascii="Times New Roman" w:hAnsi="Times New Roman" w:cs="Times New Roman"/>
        <w:sz w:val="22"/>
        <w:szCs w:val="22"/>
      </w:rPr>
      <w:t xml:space="preserve"> Box 488 -</w:t>
    </w:r>
    <w:r>
      <w:rPr>
        <w:rFonts w:ascii="Times New Roman" w:hAnsi="Times New Roman" w:cs="Times New Roman"/>
        <w:sz w:val="22"/>
        <w:szCs w:val="22"/>
      </w:rPr>
      <w:t xml:space="preserve"> Winneconne</w:t>
    </w:r>
    <w:r w:rsidRPr="004F06C4">
      <w:rPr>
        <w:rFonts w:ascii="Times New Roman" w:hAnsi="Times New Roman" w:cs="Times New Roman"/>
        <w:sz w:val="22"/>
        <w:szCs w:val="22"/>
      </w:rPr>
      <w:t>, Wisconsin 54986-0488 -</w:t>
    </w:r>
    <w:r>
      <w:rPr>
        <w:rFonts w:ascii="Times New Roman" w:hAnsi="Times New Roman" w:cs="Times New Roman"/>
        <w:sz w:val="22"/>
        <w:szCs w:val="22"/>
      </w:rPr>
      <w:t xml:space="preserve">   </w:t>
    </w:r>
    <w:r w:rsidRPr="004F06C4">
      <w:rPr>
        <w:rFonts w:ascii="Times New Roman" w:hAnsi="Times New Roman" w:cs="Times New Roman"/>
        <w:sz w:val="22"/>
        <w:szCs w:val="22"/>
      </w:rPr>
      <w:t>920-582-4381</w:t>
    </w:r>
  </w:p>
  <w:p w14:paraId="77C63275" w14:textId="77777777" w:rsidR="00C371AF" w:rsidRPr="004F06C4" w:rsidRDefault="00C371AF" w:rsidP="00680E05">
    <w:pPr>
      <w:pStyle w:val="Header"/>
      <w:jc w:val="center"/>
      <w:rPr>
        <w:rFonts w:ascii="Times New Roman" w:hAnsi="Times New Roman" w:cs="Times New Roman"/>
        <w:sz w:val="22"/>
        <w:szCs w:val="22"/>
      </w:rPr>
    </w:pPr>
    <w:r w:rsidRPr="004F06C4">
      <w:rPr>
        <w:rFonts w:ascii="Times New Roman" w:hAnsi="Times New Roman" w:cs="Times New Roman"/>
        <w:sz w:val="22"/>
        <w:szCs w:val="22"/>
      </w:rPr>
      <w:t>www.winneconnewi.gov</w:t>
    </w:r>
  </w:p>
  <w:p w14:paraId="098AA18D" w14:textId="77777777" w:rsidR="00C371AF" w:rsidRDefault="00C371AF" w:rsidP="00680E05">
    <w:pPr>
      <w:pStyle w:val="Header"/>
      <w:tabs>
        <w:tab w:val="clear" w:pos="4680"/>
        <w:tab w:val="clear" w:pos="9360"/>
        <w:tab w:val="left" w:pos="32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06A71"/>
    <w:multiLevelType w:val="multilevel"/>
    <w:tmpl w:val="592EA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F9234D"/>
    <w:multiLevelType w:val="multilevel"/>
    <w:tmpl w:val="19A8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B11345"/>
    <w:multiLevelType w:val="multilevel"/>
    <w:tmpl w:val="E27E9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2C09C8"/>
    <w:multiLevelType w:val="multilevel"/>
    <w:tmpl w:val="B76E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2713586">
    <w:abstractNumId w:val="3"/>
  </w:num>
  <w:num w:numId="2" w16cid:durableId="462117344">
    <w:abstractNumId w:val="2"/>
  </w:num>
  <w:num w:numId="3" w16cid:durableId="200672587">
    <w:abstractNumId w:val="0"/>
  </w:num>
  <w:num w:numId="4" w16cid:durableId="1325431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1AF"/>
    <w:rsid w:val="00B00D31"/>
    <w:rsid w:val="00C3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59FFC"/>
  <w15:chartTrackingRefBased/>
  <w15:docId w15:val="{B0C1C4B7-8346-4053-A7BE-F6E1979C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1AF"/>
    <w:pPr>
      <w:spacing w:after="0" w:line="240" w:lineRule="auto"/>
    </w:pPr>
    <w:rPr>
      <w:rFonts w:ascii="Garamond" w:eastAsia="Times New Roman" w:hAnsi="Garamond" w:cs="Arial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7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1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1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1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1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1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1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1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1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1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1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1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1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1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1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1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1A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371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1AF"/>
    <w:rPr>
      <w:rFonts w:ascii="Garamond" w:eastAsia="Times New Roman" w:hAnsi="Garamond" w:cs="Arial"/>
      <w:kern w:val="0"/>
    </w:rPr>
  </w:style>
  <w:style w:type="paragraph" w:styleId="Footer">
    <w:name w:val="footer"/>
    <w:basedOn w:val="Normal"/>
    <w:link w:val="FooterChar"/>
    <w:uiPriority w:val="99"/>
    <w:unhideWhenUsed/>
    <w:rsid w:val="00C371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1AF"/>
    <w:rPr>
      <w:rFonts w:ascii="Garamond" w:eastAsia="Times New Roman" w:hAnsi="Garamond" w:cs="Arial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0979757221A458F58E3EA298B0908" ma:contentTypeVersion="16" ma:contentTypeDescription="Create a new document." ma:contentTypeScope="" ma:versionID="03b836ed04908df8f676df561e0025ab">
  <xsd:schema xmlns:xsd="http://www.w3.org/2001/XMLSchema" xmlns:xs="http://www.w3.org/2001/XMLSchema" xmlns:p="http://schemas.microsoft.com/office/2006/metadata/properties" xmlns:ns2="c89c42c3-ba55-4092-8248-1f6e2de79fa8" xmlns:ns3="952cb63b-e20d-43ae-9ae8-a0aa07b47b3c" targetNamespace="http://schemas.microsoft.com/office/2006/metadata/properties" ma:root="true" ma:fieldsID="c73395f076365d8d0cf609fc9a2932ab" ns2:_="" ns3:_="">
    <xsd:import namespace="c89c42c3-ba55-4092-8248-1f6e2de79fa8"/>
    <xsd:import namespace="952cb63b-e20d-43ae-9ae8-a0aa07b47b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42c3-ba55-4092-8248-1f6e2de79f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af41eec-a665-472b-aa03-f5d685b542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cb63b-e20d-43ae-9ae8-a0aa07b47b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73f56c7-7be1-476f-b599-4d81895407c4}" ma:internalName="TaxCatchAll" ma:showField="CatchAllData" ma:web="952cb63b-e20d-43ae-9ae8-a0aa07b47b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2cb63b-e20d-43ae-9ae8-a0aa07b47b3c" xsi:nil="true"/>
    <lcf76f155ced4ddcb4097134ff3c332f xmlns="c89c42c3-ba55-4092-8248-1f6e2de79f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25A04B-5918-4966-BDF1-7E3321B73F5A}"/>
</file>

<file path=customXml/itemProps2.xml><?xml version="1.0" encoding="utf-8"?>
<ds:datastoreItem xmlns:ds="http://schemas.openxmlformats.org/officeDocument/2006/customXml" ds:itemID="{8D378235-2E7A-4C26-A403-14CF672DA62F}"/>
</file>

<file path=customXml/itemProps3.xml><?xml version="1.0" encoding="utf-8"?>
<ds:datastoreItem xmlns:ds="http://schemas.openxmlformats.org/officeDocument/2006/customXml" ds:itemID="{A5D1FEDF-2810-469F-AC5D-268F20010D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2287</Characters>
  <Application>Microsoft Office Word</Application>
  <DocSecurity>0</DocSecurity>
  <Lines>103</Lines>
  <Paragraphs>72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Logan Fuller</dc:creator>
  <cp:keywords/>
  <dc:description/>
  <cp:lastModifiedBy>Logan Fuller</cp:lastModifiedBy>
  <cp:revision>1</cp:revision>
  <dcterms:created xsi:type="dcterms:W3CDTF">2026-10-09T19:12:00Z</dcterms:created>
  <dcterms:modified xsi:type="dcterms:W3CDTF">2026-10-09T19:13:00Z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0x010100D420979757221A458F58E3EA298B0908</vt:lpwstr>
  </property>
</Properties>
</file>